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05" w:rsidRDefault="00266045">
      <w:r>
        <w:t>РЕЛЕ</w:t>
      </w:r>
      <w:r w:rsidR="00541E05">
        <w:t xml:space="preserve"> ДАВЛЕНИЯ</w:t>
      </w:r>
    </w:p>
    <w:p w:rsidR="00541E05" w:rsidRDefault="00783AC0">
      <w:r>
        <w:t xml:space="preserve"> </w:t>
      </w:r>
      <w:r w:rsidR="00266045">
        <w:t xml:space="preserve">Реле </w:t>
      </w:r>
      <w:r>
        <w:t xml:space="preserve">давления серии </w:t>
      </w:r>
      <w:r>
        <w:rPr>
          <w:lang w:val="en-US"/>
        </w:rPr>
        <w:t>LF</w:t>
      </w:r>
      <w:r w:rsidRPr="00783AC0">
        <w:t xml:space="preserve"> 55 </w:t>
      </w:r>
      <w:r>
        <w:t>обычно используются с фторированными хладагентами для управления давлением компрессора в холодильной системе. Они также могут использоваться для воздуха и воды (</w:t>
      </w:r>
      <w:r>
        <w:rPr>
          <w:rStyle w:val="shorttext"/>
        </w:rPr>
        <w:t xml:space="preserve">допустимая температура жидкости </w:t>
      </w:r>
      <w:proofErr w:type="gramStart"/>
      <w:r>
        <w:rPr>
          <w:rStyle w:val="shorttext"/>
        </w:rPr>
        <w:t xml:space="preserve">( </w:t>
      </w:r>
      <w:proofErr w:type="gramEnd"/>
      <w:r>
        <w:rPr>
          <w:rStyle w:val="shorttext"/>
        </w:rPr>
        <w:t xml:space="preserve">от -10 до 100 С). </w:t>
      </w:r>
      <w:r>
        <w:t xml:space="preserve">Внутренний микропереключатель обеспечивает надежное переключение и </w:t>
      </w:r>
      <w:r w:rsidRPr="00783AC0">
        <w:rPr>
          <w:rStyle w:val="shorttext"/>
          <w:highlight w:val="yellow"/>
        </w:rPr>
        <w:t>SPDT расположение контактов.</w:t>
      </w:r>
      <w:r>
        <w:rPr>
          <w:rStyle w:val="shorttext"/>
        </w:rPr>
        <w:t xml:space="preserve">  </w:t>
      </w:r>
      <w:proofErr w:type="gramStart"/>
      <w:r>
        <w:rPr>
          <w:rStyle w:val="shorttext"/>
        </w:rPr>
        <w:t>Оснащен</w:t>
      </w:r>
      <w:proofErr w:type="gramEnd"/>
      <w:r>
        <w:rPr>
          <w:rStyle w:val="shorttext"/>
        </w:rPr>
        <w:t xml:space="preserve"> стандартным монтажным кронштейном. </w:t>
      </w:r>
      <w:r w:rsidR="00541E05">
        <w:t xml:space="preserve">Стандартным материалом </w:t>
      </w:r>
      <w:proofErr w:type="spellStart"/>
      <w:r w:rsidR="00541E05">
        <w:t>сильфонного</w:t>
      </w:r>
      <w:proofErr w:type="spellEnd"/>
      <w:r w:rsidR="00541E05">
        <w:t xml:space="preserve"> давления является люминофорная бронза, если клиент использует криогенную среду или другие коррозионные среды,  свяжитесь с фабрикой.</w:t>
      </w:r>
    </w:p>
    <w:p w:rsidR="00541E05" w:rsidRDefault="008671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BAA646" wp14:editId="4389BBE6">
            <wp:simplePos x="0" y="0"/>
            <wp:positionH relativeFrom="column">
              <wp:posOffset>4515485</wp:posOffset>
            </wp:positionH>
            <wp:positionV relativeFrom="paragraph">
              <wp:posOffset>95885</wp:posOffset>
            </wp:positionV>
            <wp:extent cx="1581150" cy="1533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E05" w:rsidRDefault="00541E05">
      <w:r>
        <w:t>Спецификация</w:t>
      </w:r>
    </w:p>
    <w:tbl>
      <w:tblPr>
        <w:tblW w:w="6962" w:type="dxa"/>
        <w:tblInd w:w="93" w:type="dxa"/>
        <w:tblLook w:val="04A0" w:firstRow="1" w:lastRow="0" w:firstColumn="1" w:lastColumn="0" w:noHBand="0" w:noVBand="1"/>
      </w:tblPr>
      <w:tblGrid>
        <w:gridCol w:w="1044"/>
        <w:gridCol w:w="660"/>
        <w:gridCol w:w="842"/>
        <w:gridCol w:w="694"/>
        <w:gridCol w:w="898"/>
        <w:gridCol w:w="841"/>
        <w:gridCol w:w="765"/>
        <w:gridCol w:w="1218"/>
      </w:tblGrid>
      <w:tr w:rsidR="008671B2" w:rsidRPr="00D25054" w:rsidTr="008671B2">
        <w:trPr>
          <w:trHeight w:val="3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8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Диапазон (Бар)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Дифференциал (Бар)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Заводская настройка (бар)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Макс. Рабочее давление (Бар)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Вкл.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0,35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LF5506M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≤ 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ручной сброс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LF5530D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820C02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фиксировано</w:t>
            </w:r>
            <w:r w:rsidR="00D25054" w:rsidRPr="00D250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от 3 до 5 бар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15-17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8671B2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LF5530M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≤ 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ручной сброс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54" w:rsidRPr="00D25054" w:rsidRDefault="00D25054" w:rsidP="00D25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D25054" w:rsidRPr="00D25054" w:rsidTr="008671B2">
        <w:trPr>
          <w:trHeight w:val="300"/>
        </w:trPr>
        <w:tc>
          <w:tcPr>
            <w:tcW w:w="6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Прим</w:t>
            </w: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ечание: если модель</w:t>
            </w:r>
            <w:proofErr w:type="gramStart"/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+ Е</w:t>
            </w:r>
            <w:proofErr w:type="gramEnd"/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это английская система соединения</w:t>
            </w:r>
          </w:p>
        </w:tc>
      </w:tr>
      <w:tr w:rsidR="00D25054" w:rsidRPr="00D25054" w:rsidTr="008671B2">
        <w:trPr>
          <w:trHeight w:val="3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54" w:rsidRPr="00D25054" w:rsidRDefault="00D25054" w:rsidP="00D25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е</w:t>
            </w:r>
            <w:r w:rsidRPr="00D25054">
              <w:rPr>
                <w:rFonts w:ascii="Calibri" w:eastAsia="Times New Roman" w:hAnsi="Calibri" w:cs="Times New Roman"/>
                <w:color w:val="000000"/>
                <w:lang w:eastAsia="ru-RU"/>
              </w:rPr>
              <w:t>сли модель + S это капиллярная трубка</w:t>
            </w:r>
          </w:p>
        </w:tc>
      </w:tr>
    </w:tbl>
    <w:p w:rsidR="00D25054" w:rsidRDefault="00D25054"/>
    <w:p w:rsidR="008671B2" w:rsidRPr="008671B2" w:rsidRDefault="008671B2" w:rsidP="008671B2">
      <w:pPr>
        <w:spacing w:after="0" w:line="240" w:lineRule="auto"/>
        <w:rPr>
          <w:sz w:val="18"/>
          <w:szCs w:val="16"/>
          <w:lang w:val="en-US"/>
        </w:rPr>
      </w:pPr>
      <w:r>
        <w:rPr>
          <w:noProof/>
          <w:sz w:val="18"/>
          <w:szCs w:val="16"/>
          <w:lang w:eastAsia="ru-RU"/>
        </w:rPr>
        <w:drawing>
          <wp:inline distT="0" distB="0" distL="0" distR="0">
            <wp:extent cx="3557270" cy="135636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8671B2" w:rsidRPr="008671B2" w:rsidTr="008671B2">
        <w:trPr>
          <w:tblCellSpacing w:w="0" w:type="dxa"/>
        </w:trPr>
        <w:tc>
          <w:tcPr>
            <w:tcW w:w="0" w:type="auto"/>
            <w:vAlign w:val="center"/>
          </w:tcPr>
          <w:p w:rsidR="008671B2" w:rsidRPr="008671B2" w:rsidRDefault="008671B2" w:rsidP="0086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71B2" w:rsidRPr="008671B2" w:rsidRDefault="008671B2" w:rsidP="0086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1B2" w:rsidRPr="008671B2" w:rsidRDefault="008671B2">
      <w:pPr>
        <w:rPr>
          <w:lang w:val="en-US"/>
        </w:rPr>
      </w:pPr>
    </w:p>
    <w:sectPr w:rsidR="008671B2" w:rsidRPr="0086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C0"/>
    <w:rsid w:val="00266045"/>
    <w:rsid w:val="00541E05"/>
    <w:rsid w:val="00783AC0"/>
    <w:rsid w:val="00820C02"/>
    <w:rsid w:val="00866D22"/>
    <w:rsid w:val="008671B2"/>
    <w:rsid w:val="00D25054"/>
    <w:rsid w:val="00D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83AC0"/>
  </w:style>
  <w:style w:type="paragraph" w:styleId="a3">
    <w:name w:val="Balloon Text"/>
    <w:basedOn w:val="a"/>
    <w:link w:val="a4"/>
    <w:uiPriority w:val="99"/>
    <w:semiHidden/>
    <w:unhideWhenUsed/>
    <w:rsid w:val="008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71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83AC0"/>
  </w:style>
  <w:style w:type="paragraph" w:styleId="a3">
    <w:name w:val="Balloon Text"/>
    <w:basedOn w:val="a"/>
    <w:link w:val="a4"/>
    <w:uiPriority w:val="99"/>
    <w:semiHidden/>
    <w:unhideWhenUsed/>
    <w:rsid w:val="008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7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Кашуба Оксана Олеговна</dc:creator>
  <cp:lastModifiedBy>Наталья </cp:lastModifiedBy>
  <cp:revision>3</cp:revision>
  <dcterms:created xsi:type="dcterms:W3CDTF">2017-09-21T12:55:00Z</dcterms:created>
  <dcterms:modified xsi:type="dcterms:W3CDTF">2017-11-30T16:08:00Z</dcterms:modified>
</cp:coreProperties>
</file>